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91C2A"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 w14:paraId="4AC0B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常州市社科讲解人风采展示评分标准</w:t>
      </w:r>
    </w:p>
    <w:tbl>
      <w:tblPr>
        <w:tblStyle w:val="2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500"/>
        <w:gridCol w:w="873"/>
        <w:gridCol w:w="3136"/>
        <w:gridCol w:w="355"/>
        <w:gridCol w:w="1831"/>
        <w:gridCol w:w="1003"/>
      </w:tblGrid>
      <w:tr w14:paraId="0210F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exac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C0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项目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D2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分类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08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标准</w:t>
            </w:r>
          </w:p>
          <w:p w14:paraId="43DA7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(分)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6E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要  求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B0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应得分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F9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实得分</w:t>
            </w:r>
          </w:p>
        </w:tc>
      </w:tr>
      <w:tr w14:paraId="3E2BC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exac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4A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语</w:t>
            </w:r>
          </w:p>
          <w:p w14:paraId="74E16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言</w:t>
            </w:r>
          </w:p>
          <w:p w14:paraId="4D052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</w:t>
            </w:r>
          </w:p>
          <w:p w14:paraId="674F9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达</w:t>
            </w:r>
          </w:p>
          <w:p w14:paraId="3D7EC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E817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语音语调</w:t>
            </w:r>
          </w:p>
          <w:p w14:paraId="0A489ED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表达能力</w:t>
            </w:r>
          </w:p>
          <w:p w14:paraId="16F4636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情感饱满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56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  <w:p w14:paraId="75E13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  <w:p w14:paraId="6523D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1A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175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普通话标准，语音清晰，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语调抑扬顿挫，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语速适中；表述流畅有条理，逻辑性强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23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好（26-30分）</w:t>
            </w:r>
          </w:p>
          <w:p w14:paraId="296CE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中（18-25分）</w:t>
            </w:r>
          </w:p>
          <w:p w14:paraId="6B900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差（17分及以下）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9B5492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 w14:paraId="6B0B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1" w:hRule="exac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01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讲</w:t>
            </w:r>
          </w:p>
          <w:p w14:paraId="36E0D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解</w:t>
            </w:r>
          </w:p>
          <w:p w14:paraId="15284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形</w:t>
            </w:r>
          </w:p>
          <w:p w14:paraId="788A4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式</w:t>
            </w:r>
          </w:p>
          <w:p w14:paraId="37CE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08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E71A132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讲解技巧</w:t>
            </w:r>
          </w:p>
          <w:p w14:paraId="7236856E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技术运用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96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  <w:p w14:paraId="48E6E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175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讲解条理清晰，详略得当，重点突出；具有一定讲解技巧，生动而富有感染力。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能够有效运用现代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技术等辅助手段与讲解内容紧密结合，画面清晰美观，音效与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讲解风格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匹配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C9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好（16-20分）</w:t>
            </w:r>
          </w:p>
          <w:p w14:paraId="539C5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中（12-15分）</w:t>
            </w:r>
          </w:p>
          <w:p w14:paraId="3C997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差（11分及以下）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94EA9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 w14:paraId="06AED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exac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D6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讲</w:t>
            </w:r>
          </w:p>
          <w:p w14:paraId="59C5B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解</w:t>
            </w:r>
          </w:p>
          <w:p w14:paraId="4E8E4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内</w:t>
            </w:r>
          </w:p>
          <w:p w14:paraId="7026D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容</w:t>
            </w:r>
          </w:p>
          <w:p w14:paraId="70E0F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0BC89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科学性</w:t>
            </w:r>
          </w:p>
          <w:p w14:paraId="1FBD4779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准确性</w:t>
            </w:r>
          </w:p>
          <w:p w14:paraId="7A5746D4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主题突出</w:t>
            </w:r>
          </w:p>
          <w:p w14:paraId="3DE9D391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地方特色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49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  <w:p w14:paraId="12759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  <w:p w14:paraId="01B60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  <w:p w14:paraId="4FCF9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BB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175"/>
              <w:textAlignment w:val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讲解内容基于常州历史、文化、社科知识，确保科学严谨，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表达准确；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主题明确，结构清晰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重点突出常州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地方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特色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9B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好（32-40分）</w:t>
            </w:r>
          </w:p>
          <w:p w14:paraId="1C909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中（24-31分）</w:t>
            </w:r>
          </w:p>
          <w:p w14:paraId="2C5BE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差（23分及以下）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91B698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 w14:paraId="3FCD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exac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0F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仪</w:t>
            </w:r>
          </w:p>
          <w:p w14:paraId="07A2A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</w:t>
            </w:r>
          </w:p>
          <w:p w14:paraId="1E243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仪</w:t>
            </w:r>
          </w:p>
          <w:p w14:paraId="244E3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态</w:t>
            </w:r>
          </w:p>
          <w:p w14:paraId="0DAA2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388F1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仪容仪表</w:t>
            </w:r>
          </w:p>
          <w:p w14:paraId="29D6DCC3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言行举止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B5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  <w:p w14:paraId="2F76F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2A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420" w:firstLineChars="175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衣着打扮端庄整齐，言行举止大方得体，符合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讲解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人员礼仪礼貌规范；表情生动丰富，手势及其他身体语言运用适当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B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好（8-10分）</w:t>
            </w:r>
          </w:p>
          <w:p w14:paraId="4D4AE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中（6- 7分）</w:t>
            </w:r>
          </w:p>
          <w:p w14:paraId="1CC00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差（5分及以下）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5A035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 w14:paraId="04A1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6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2C8B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center"/>
              <w:textAlignment w:val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合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计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5E8E50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</w:p>
        </w:tc>
      </w:tr>
      <w:tr w14:paraId="0008D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C8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评</w:t>
            </w:r>
          </w:p>
          <w:p w14:paraId="02292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0EAD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语</w:t>
            </w:r>
          </w:p>
        </w:tc>
        <w:tc>
          <w:tcPr>
            <w:tcW w:w="8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F77A93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  <w:u w:val="single"/>
              </w:rPr>
            </w:pPr>
          </w:p>
        </w:tc>
      </w:tr>
    </w:tbl>
    <w:p w14:paraId="71C90F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备注：</w:t>
      </w:r>
      <w:r>
        <w:rPr>
          <w:rFonts w:ascii="Times New Roman" w:hAnsi="Times New Roman" w:eastAsia="仿宋_GB2312" w:cs="Times New Roman"/>
          <w:sz w:val="24"/>
          <w:szCs w:val="24"/>
        </w:rPr>
        <w:t>讲解限时4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分3</w:t>
      </w:r>
      <w:r>
        <w:rPr>
          <w:rFonts w:ascii="Times New Roman" w:hAnsi="Times New Roman" w:eastAsia="仿宋_GB2312" w:cs="Times New Roman"/>
          <w:sz w:val="24"/>
          <w:szCs w:val="24"/>
        </w:rPr>
        <w:t>0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秒</w:t>
      </w:r>
      <w:r>
        <w:rPr>
          <w:rFonts w:ascii="Times New Roman" w:hAnsi="Times New Roman" w:eastAsia="仿宋_GB2312" w:cs="Times New Roman"/>
          <w:sz w:val="24"/>
          <w:szCs w:val="24"/>
        </w:rPr>
        <w:t>-5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分3</w:t>
      </w:r>
      <w:r>
        <w:rPr>
          <w:rFonts w:ascii="Times New Roman" w:hAnsi="Times New Roman" w:eastAsia="仿宋_GB2312" w:cs="Times New Roman"/>
          <w:sz w:val="24"/>
          <w:szCs w:val="24"/>
        </w:rPr>
        <w:t>0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秒</w:t>
      </w:r>
      <w:r>
        <w:rPr>
          <w:rFonts w:ascii="Times New Roman" w:hAnsi="Times New Roman" w:eastAsia="仿宋_GB2312" w:cs="Times New Roman"/>
          <w:sz w:val="24"/>
          <w:szCs w:val="24"/>
        </w:rPr>
        <w:t>，超时30秒内扣5分，超时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3</w:t>
      </w:r>
      <w:r>
        <w:rPr>
          <w:rFonts w:ascii="Times New Roman" w:hAnsi="Times New Roman" w:eastAsia="仿宋_GB2312" w:cs="Times New Roman"/>
          <w:sz w:val="24"/>
          <w:szCs w:val="24"/>
        </w:rPr>
        <w:t>0-60秒扣10分；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讲解时长超过3分钟</w:t>
      </w:r>
      <w:r>
        <w:rPr>
          <w:rFonts w:ascii="Times New Roman" w:hAnsi="Times New Roman" w:eastAsia="仿宋_GB2312" w:cs="Times New Roman"/>
          <w:sz w:val="24"/>
          <w:szCs w:val="24"/>
        </w:rPr>
        <w:t>不足4分钟扣10分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，超时1分钟以上及不足</w:t>
      </w:r>
      <w:r>
        <w:rPr>
          <w:rFonts w:ascii="Times New Roman" w:hAnsi="Times New Roman" w:eastAsia="仿宋_GB2312" w:cs="Times New Roman"/>
          <w:sz w:val="24"/>
          <w:szCs w:val="24"/>
        </w:rPr>
        <w:t>3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分钟，视频不得分。</w:t>
      </w:r>
    </w:p>
    <w:p w14:paraId="765440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8B2043"/>
    <w:multiLevelType w:val="singleLevel"/>
    <w:tmpl w:val="D38B204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F33DAA7"/>
    <w:multiLevelType w:val="singleLevel"/>
    <w:tmpl w:val="DF33DAA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F63E886"/>
    <w:multiLevelType w:val="singleLevel"/>
    <w:tmpl w:val="FF63E88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2CF7DC5"/>
    <w:multiLevelType w:val="singleLevel"/>
    <w:tmpl w:val="02CF7DC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B1A7C"/>
    <w:rsid w:val="727B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2025-04-29T08:26:00Z</dcterms:created>
  <dc:creator>音乐牧童</dc:creator>
  <cp:lastModifiedBy>音乐牧童</cp:lastModifiedBy>
  <dcterms:modified xsi:type="dcterms:W3CDTF">2025-04-29T08:26:53Z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02B9C71FF1B2436D9ED41BAE4C5B927F_11</vt:lpwstr>
  </property>
  <property fmtid="{D5CDD505-2E9C-101B-9397-08002B2CF9AE}" pid="4" name="KSOTemplateDocerSaveRecord">
    <vt:lpwstr>eyJoZGlkIjoiMzFjNWZlNDJkNDdhNmNmMmI1MzMxNzJmYzc2YmVhYjkiLCJ1c2VySWQiOiIyMTM4MjAzNzcifQ==</vt:lpwstr>
  </property>
</Properties>
</file>